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7F" w:rsidRPr="00C44E7F" w:rsidRDefault="00EC34BE" w:rsidP="00C44E7F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44E7F">
        <w:rPr>
          <w:rFonts w:ascii="Times New Roman" w:hAnsi="Times New Roman" w:cs="Times New Roman"/>
          <w:b/>
          <w:color w:val="002060"/>
          <w:sz w:val="28"/>
          <w:szCs w:val="28"/>
        </w:rPr>
        <w:fldChar w:fldCharType="begin"/>
      </w:r>
      <w:r w:rsidRPr="00C44E7F">
        <w:rPr>
          <w:rFonts w:ascii="Times New Roman" w:hAnsi="Times New Roman" w:cs="Times New Roman"/>
          <w:b/>
          <w:color w:val="002060"/>
          <w:sz w:val="28"/>
          <w:szCs w:val="28"/>
        </w:rPr>
        <w:instrText xml:space="preserve"> HYPERLINK "https://vk.com/doshkolnikru" </w:instrText>
      </w:r>
      <w:r w:rsidRPr="00C44E7F">
        <w:rPr>
          <w:rFonts w:ascii="Times New Roman" w:hAnsi="Times New Roman" w:cs="Times New Roman"/>
          <w:b/>
          <w:color w:val="002060"/>
          <w:sz w:val="28"/>
          <w:szCs w:val="28"/>
        </w:rPr>
        <w:fldChar w:fldCharType="separate"/>
      </w:r>
      <w:r w:rsidRPr="00C44E7F">
        <w:rPr>
          <w:rStyle w:val="a3"/>
          <w:rFonts w:ascii="Times New Roman" w:hAnsi="Times New Roman" w:cs="Times New Roman"/>
          <w:b/>
          <w:color w:val="002060"/>
          <w:sz w:val="28"/>
          <w:szCs w:val="28"/>
          <w:u w:val="none"/>
          <w:shd w:val="clear" w:color="auto" w:fill="FFFFFF"/>
        </w:rPr>
        <w:t>ПОЧЕМУ РЕБЕНОК НИКАК НЕ НАУЧИТСЯ ЧИТАТЬ?</w:t>
      </w:r>
      <w:r w:rsidRPr="00C44E7F">
        <w:rPr>
          <w:rFonts w:ascii="Times New Roman" w:hAnsi="Times New Roman" w:cs="Times New Roman"/>
          <w:b/>
          <w:color w:val="002060"/>
          <w:sz w:val="28"/>
          <w:szCs w:val="28"/>
        </w:rPr>
        <w:fldChar w:fldCharType="end"/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4E7F"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44E7F" w:rsidRPr="00C44E7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К</w:t>
      </w:r>
      <w:r w:rsidRPr="00C44E7F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акие же ошибки совершают родители в процессе обучения ребенка чтению</w:t>
      </w:r>
      <w:r w:rsidRPr="00C44E7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44E7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1. 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Начинают учить ребенка слишком рано и слишком настойчиво. Принцип «чем раньше, тем лучше» в этом случае не работает. Более того, результат такого обучения может быть прямо противоположным. Помните: ребенок должен психологически созреть для того, чтобы начать читать. Оптимальный возраст для обучения чтению дошкольников – 4,5- 5,5 лет. 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Разумеется, если ваш трехлетний малыш сам несет вам азбуку, легко запоминает буквы, пытается складывать их в слоги – не стоит откладывать обучение. Но если к пяти с половиной годам интерес к чтению у дошкольника так и не просыпается – то уже стоит всерьез задуматься о том, как его пробудить. Главное в этом деле – не заставить ребенка, а увлечь. 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44E7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2. 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 называть буквы неправильно. Важно с самого начала учить ребенка произносить буквы правильно – [К], [Л], [М], а не [КЭ], [ЛЭ], [МЭ] и уже тем более не [КА], [ЭЛ’], [ЭМ]. Т.е. учим произносить не буквы, а звуки - так, как мы их будем потом читать в словах. Иначе</w:t>
      </w:r>
      <w:r w:rsid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складывании бу</w:t>
      </w:r>
      <w:proofErr w:type="gramStart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 в сл</w:t>
      </w:r>
      <w:proofErr w:type="gramEnd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 у ребенка возникнут проблемы: например, слог ПА он будет читать как [ПЭА], а слово ПАПА будет звучать как [ПЭА-ПЭА]. Если простые слова из 3-4 букв еще можно «угадать», читая</w:t>
      </w:r>
      <w:r w:rsid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то чтение более длинных слов будет точно вашему ребенку не под силу. 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Помните: переучивать ребенка называть буквы очень и очень сложно, особенно если он учит их очень давно. </w:t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навык очень стойкий, и на его исправление у вас могут уйти месяцы, поэт</w:t>
      </w:r>
      <w:r w:rsid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ому важно на самом первом этапе 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начинать обучение правильно. 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44E7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3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Занимаются редко / нерегулярно. В случае с обучением дошкольников важно не то, как долго вы занимаетесь с ребенком, а насколько часто / регулярно вы это делаете. Лучше заниматься по 5-10 минут каждый день, чем раз в неделю сидеть за азбукой/кубиками целый час. 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Тем более что уроки можно организовывать где угодно. Учите буквы по пути в детский сад или на прогулках, разглядывая их на вывесках, на номерах машин, на листовках, рисуя их мелом на асфальте или прутиком на песке. </w:t>
      </w:r>
    </w:p>
    <w:p w:rsidR="00C44E7F" w:rsidRDefault="00EC34BE" w:rsidP="00C44E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Пластилин, тесто, зубная паста, папина пена для бритья, любые подручные материалы вы можете использовать, чтобы познакомить ребенка с новой б</w:t>
      </w:r>
      <w:r w:rsid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уквой и сделать это интересно. </w:t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44E7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4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Слишком быстро переходят от бу</w:t>
      </w:r>
      <w:proofErr w:type="gramStart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 к чт</w:t>
      </w:r>
      <w:proofErr w:type="gramEnd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ению слов и предложений. Если ребенок только выучил буквы и пока с трудом складывает две буквы в слог – не торопитесь читать слова. Отработайте сложение бу</w:t>
      </w:r>
      <w:proofErr w:type="gramStart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 в сл</w:t>
      </w:r>
      <w:proofErr w:type="gramEnd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 как следует. 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Конечно, постоянно повторять цепочки слогов МА – </w:t>
      </w:r>
      <w:proofErr w:type="gramStart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– МУ</w:t>
      </w:r>
      <w:proofErr w:type="gramEnd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МЫ – МИ и т.д. очень скучно. Чтобы ребенок мог хорошо закрепить этот навык и не потерять интерес к чтению - больше играйте на занятиях. Как же можно научит</w:t>
      </w:r>
      <w:r w:rsid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складывать слоги в игровой форме? Вариантов – масса! </w:t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ИГРЫ-БРОДИЛКИ. Возьмите готовое игровое поле и на каждом кружке напишите слог (чаще используйте те слоги, которые даются ребенку с трудом). Далее играйте как обычно: кидайте кубик, ходите фишками, читая каждый слог, который вы проходите. Ребенок даже </w:t>
      </w:r>
      <w:proofErr w:type="gramStart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заметит</w:t>
      </w:r>
      <w:proofErr w:type="gramEnd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прочитает длинные цепочки слогов, а заодно послушает – как читаете их вы. </w:t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СЛОГОВОЕ ЛОТО. Его очень легко сделать самим: подготовьте несколько карточек с картинками (по 6 картинок на каждой карточке). На небольших картонных квадратиках напишите первые слоги этих слов. Пусть ребенок вытягивает и читает их. Выигрывает тот, кто закроет свои картинки на карточке первым. </w:t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ИГРА В МАГАЗИН (парковку, аэропорт, почту, детский сад). Подготовьте карточки с написанными слогами – это будут наши игровые деньги. Разложите товары, которые можно купить за эти деньги. Их названия должны начинаться </w:t>
      </w:r>
      <w:proofErr w:type="gramStart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</w:t>
      </w:r>
      <w:proofErr w:type="gramEnd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слоги, которые написаны на «купюрах». Например, выдайте ребенку деньги со слогами КА, КУ, КО, КИ, КЕ, а на прилавке разложите товары - капусту, кукурузу, ковшик, кисточки, кегли (лучше брать продукты, начинающиеся с одной буквы: так у ребенка не будет возможности угадывать товар по первой букве). </w:t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ребенок играет за покупателя: он приходит к вам в магазин и говорит, что хочет купить. Оплатить покупку он может, используя только ту купюру, на которой написан первый слог выбранного товара. 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Аналогично можно играть в почту: напишите на конвертах первые слоги адресатов (например, БА, БУ, БЕ, БЫ) и разложите перед ребенком изображения сказочных героев и зверей, которые ждут писем (например, 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бабочка, Буратино, белка, бык). Пусть по первому слогу ребенок догадается, какое письмо кому нужно отдать. </w:t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тому же принципу играйте в парковку или аэропорт. На листах бумаги напишите слоги, которые вы изучаете. Разложите их по комнате – это будут парковки (аэропорты). Называйте ребенку, куда именно он должен припарковать свою машину (посадить свой самолет). 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44E7F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5. 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Ставят перед ребенком непосильные задачи. Наращивайте темп обучения постепенно. Если ребенок неплохо читает слоги, это не </w:t>
      </w:r>
      <w:proofErr w:type="gramStart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что он с такой же легкостью прочитает</w:t>
      </w:r>
      <w:proofErr w:type="gramEnd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поймет целое слово из тех же самых слогов. Поэтому переходите от этапа к этапу постепенно, убедившись, что ребенок освоил предыдущий материал.</w:t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какие же последовательные этапы в обучении чтению можно выделить: </w:t>
      </w:r>
    </w:p>
    <w:p w:rsidR="00C44E7F" w:rsidRDefault="00C44E7F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EC34BE"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закрытых (АМ, АС, АП, АР) и открытых (МА, СА, ПА, РА) слогов; </w:t>
      </w:r>
      <w:proofErr w:type="gramEnd"/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чтение 3-х буквенных слов (МАК, ПАР, КОТ, ЛЕС); </w:t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чтение слов из двух открытых слогов – сначала пусть это будут слова с повторяющимися слогами (ПАПА, БАБА, НЯНЯ, ДЯДЯ), потом слова с двумя одинаковыми гласными (КАША, ЖАРА, ЛАПА, ДАЧА), затем уже с двумя разными гласными (ЛЕТО, ЗИМА, ПЕРО, МЫЛО); </w:t>
      </w:r>
      <w:proofErr w:type="gramEnd"/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чтение слов из 4-5 бу</w:t>
      </w:r>
      <w:proofErr w:type="gramStart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 с дв</w:t>
      </w:r>
      <w:proofErr w:type="gramEnd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умя последовательными согласными: КРОТ, ДРУГ, ПОРТ, ЛИФТ, СПОРТ; </w:t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чтение слов из 3 открытых слогов: РАДУГА, БУМАГА, КАЧЕЛИ, ЗАНОЗА; </w:t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чтение простых предложений из двух-трех слов (ВОТ МАМА. У МАМЫ РОЗЫ. // ГДЕ КОТ? </w:t>
      </w:r>
      <w:proofErr w:type="gramStart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СПИТ.); </w:t>
      </w:r>
      <w:proofErr w:type="gramEnd"/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чтение предложений из 4-5 простых слов (</w:t>
      </w:r>
      <w:proofErr w:type="gramStart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ДЯДЯ</w:t>
      </w:r>
      <w:proofErr w:type="gramEnd"/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МИШИ ТОПОР. ОН РУБИТ ИМ ДРОВА. // КОШКА ЛЮСЯ ЛЕЖИТ Н</w:t>
      </w:r>
      <w:r w:rsid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ДИВАНЕ. </w:t>
      </w:r>
      <w:proofErr w:type="gramStart"/>
      <w:r w:rsid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ЛЮБЛЮ С НЕЙ ИГРАТЬ</w:t>
      </w: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 </w:t>
      </w:r>
      <w:proofErr w:type="gramEnd"/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чтение сложных слов и предложений;</w:t>
      </w:r>
    </w:p>
    <w:p w:rsidR="00C44E7F" w:rsidRDefault="00EC34BE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9) чтение целых текстов.</w:t>
      </w:r>
    </w:p>
    <w:p w:rsidR="00396EF2" w:rsidRDefault="00C44E7F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="00EC34BE" w:rsidRPr="00C4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видите, что ребенок, который до этого отлично справлялся с заданиями, на следующем этапе «забуксовал», стал забывать даже то, что уже хорошо умел, – вернитесь к более простым заданиям. Темп усвоения материала должен задавать ребенок. Прислушивайтесь к нему – и тогда результат ваших занятий не заставит себя ждать!</w:t>
      </w:r>
    </w:p>
    <w:p w:rsidR="00C44E7F" w:rsidRDefault="00C44E7F" w:rsidP="00C44E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4E7F" w:rsidRPr="00D0661C" w:rsidRDefault="00D0661C" w:rsidP="00C44E7F">
      <w:pPr>
        <w:jc w:val="right"/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</w:pPr>
      <w:r w:rsidRPr="00D0661C">
        <w:rPr>
          <w:rFonts w:ascii="Times New Roman" w:hAnsi="Times New Roman" w:cs="Times New Roman"/>
          <w:i/>
          <w:color w:val="FF0000"/>
          <w:sz w:val="36"/>
          <w:szCs w:val="36"/>
          <w:shd w:val="clear" w:color="auto" w:fill="FFFFFF"/>
        </w:rPr>
        <w:t>Будьте терпеливы и у Вас все получится!!!</w:t>
      </w:r>
      <w:bookmarkStart w:id="0" w:name="_GoBack"/>
      <w:bookmarkEnd w:id="0"/>
    </w:p>
    <w:sectPr w:rsidR="00C44E7F" w:rsidRPr="00D0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BCC"/>
    <w:rsid w:val="00396EF2"/>
    <w:rsid w:val="00C44E7F"/>
    <w:rsid w:val="00D0661C"/>
    <w:rsid w:val="00EC34BE"/>
    <w:rsid w:val="00FA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4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4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4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2020-02-16T17:07:00Z</dcterms:created>
  <dcterms:modified xsi:type="dcterms:W3CDTF">2020-02-16T17:19:00Z</dcterms:modified>
</cp:coreProperties>
</file>